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883" w:firstLineChars="200"/>
        <w:jc w:val="center"/>
        <w:textAlignment w:val="auto"/>
        <w:rPr>
          <w:rFonts w:hint="eastAsia" w:ascii="方正小标宋_GBK" w:hAnsi="方正小标宋_GBK" w:eastAsia="方正小标宋_GBK" w:cs="方正小标宋_GBK"/>
          <w:b/>
          <w:bCs/>
          <w:color w:val="444444"/>
          <w:sz w:val="44"/>
          <w:szCs w:val="44"/>
        </w:rPr>
      </w:pPr>
      <w:r>
        <w:rPr>
          <w:rFonts w:hint="eastAsia" w:ascii="方正小标宋_GBK" w:hAnsi="方正小标宋_GBK" w:eastAsia="方正小标宋_GBK" w:cs="方正小标宋_GBK"/>
          <w:b/>
          <w:bCs/>
          <w:i w:val="0"/>
          <w:iCs w:val="0"/>
          <w:caps w:val="0"/>
          <w:color w:val="444444"/>
          <w:spacing w:val="0"/>
          <w:sz w:val="44"/>
          <w:szCs w:val="44"/>
        </w:rPr>
        <w:t>新疆各民族平等权利的保障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right="200"/>
        <w:jc w:val="center"/>
        <w:textAlignment w:val="auto"/>
        <w:rPr>
          <w:rFonts w:hint="eastAsia" w:ascii="方正仿宋_GBK" w:hAnsi="方正仿宋_GBK" w:eastAsia="方正仿宋_GBK" w:cs="方正仿宋_GBK"/>
          <w:color w:val="444444"/>
          <w:sz w:val="32"/>
          <w:szCs w:val="32"/>
          <w:lang w:eastAsia="zh-CN"/>
        </w:rPr>
      </w:pPr>
      <w:r>
        <w:rPr>
          <w:rFonts w:hint="eastAsia" w:ascii="方正仿宋_GBK" w:hAnsi="方正仿宋_GBK" w:eastAsia="方正仿宋_GBK" w:cs="方正仿宋_GBK"/>
          <w:i w:val="0"/>
          <w:iCs w:val="0"/>
          <w:caps w:val="0"/>
          <w:color w:val="444444"/>
          <w:spacing w:val="0"/>
          <w:sz w:val="32"/>
          <w:szCs w:val="32"/>
          <w:lang w:val="en-US" w:eastAsia="zh-CN"/>
        </w:rPr>
        <w:t xml:space="preserve">    </w:t>
      </w:r>
      <w:r>
        <w:rPr>
          <w:rFonts w:hint="eastAsia" w:ascii="方正仿宋_GBK" w:hAnsi="方正仿宋_GBK" w:eastAsia="方正仿宋_GBK" w:cs="方正仿宋_GBK"/>
          <w:i w:val="0"/>
          <w:iCs w:val="0"/>
          <w:caps w:val="0"/>
          <w:color w:val="444444"/>
          <w:spacing w:val="0"/>
          <w:sz w:val="32"/>
          <w:szCs w:val="32"/>
        </w:rPr>
        <w:t>（2021年7月中华人民共和国国务院新闻办公室</w:t>
      </w:r>
      <w:r>
        <w:rPr>
          <w:rFonts w:hint="eastAsia" w:ascii="方正仿宋_GBK" w:hAnsi="方正仿宋_GBK" w:eastAsia="方正仿宋_GBK" w:cs="方正仿宋_GBK"/>
          <w:i w:val="0"/>
          <w:iCs w:val="0"/>
          <w:caps w:val="0"/>
          <w:color w:val="444444"/>
          <w:spacing w:val="0"/>
          <w:sz w:val="32"/>
          <w:szCs w:val="32"/>
          <w:lang w:val="en-US" w:eastAsia="zh-CN"/>
        </w:rPr>
        <w:t>发布</w:t>
      </w:r>
      <w:r>
        <w:rPr>
          <w:rFonts w:hint="eastAsia" w:ascii="方正仿宋_GBK" w:hAnsi="方正仿宋_GBK" w:eastAsia="方正仿宋_GBK" w:cs="方正仿宋_GBK"/>
          <w:i w:val="0"/>
          <w:iCs w:val="0"/>
          <w:caps w:val="0"/>
          <w:color w:val="444444"/>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1" w:firstLineChars="200"/>
        <w:jc w:val="both"/>
        <w:textAlignment w:val="auto"/>
        <w:rPr>
          <w:rFonts w:hint="eastAsia" w:ascii="方正公文黑体" w:hAnsi="方正公文黑体" w:eastAsia="方正公文黑体" w:cs="方正公文黑体"/>
          <w:color w:val="444444"/>
          <w:sz w:val="32"/>
          <w:szCs w:val="32"/>
        </w:rPr>
      </w:pPr>
      <w:r>
        <w:rPr>
          <w:rFonts w:hint="eastAsia" w:ascii="方正公文黑体" w:hAnsi="方正公文黑体" w:eastAsia="方正公文黑体" w:cs="方正公文黑体"/>
          <w:b/>
          <w:bCs/>
          <w:i w:val="0"/>
          <w:iCs w:val="0"/>
          <w:caps w:val="0"/>
          <w:color w:val="444444"/>
          <w:spacing w:val="0"/>
          <w:sz w:val="32"/>
          <w:szCs w:val="32"/>
        </w:rPr>
        <w:t>前言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人人充分享有人权，是人类社会的伟大梦想，也是包括新疆各族人民在内的全体中国人民长期追求、不懈奋斗的共同目标。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新疆自古以来就是多民族聚居地区，新疆各民族是中华民族大家庭血脉相连的家庭成员。公元前60年，西汉王朝中央政权设置西域都护府，新疆地区正式纳入中国版图，成为中国统一的多民族国家不可分割的组成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新中国成立前，新疆各族人民历经磨难，深受帝国主义侵略势力、封建剥削阶级和宗教特权阶层的压迫，社会地位极其低下，无法享有基本人权。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1949年，中国共产党领导各族人民推翻了帝国主义、封建主义和官僚资本主义的统治，建立了中华人民共和国。新疆各族人民同全国人民一道翻身解放，共同当家做了主人。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新中国把坚持民族平等、民族团结和各民族共同繁荣发展作为解决民族问题和处理民族关系的基本原则，并确立在少数民族聚居地区实施民族区域自治制度。截至1954年，新疆成立了5个自治州、6个自治县。1955年，新疆维吾尔自治区成立。各自治地方的建立，有力保障了新疆各族人民当家作主的民主权利，开启了各民族平等团结互助和谐的社会主义民族关系新纪元，新疆经济社会发展进入新的历史时期，各族人民的人权保障水平不断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70多年来，中国共产党和中国政府始终坚持“以人民为中心”的人权理念，始终把生存权、发展权作为首要的基本人权，把人权的普遍性原则与中国实际相结合，不断丰富和发展治疆方略，坚持依法治疆、团结稳疆、文化润疆、富民兴疆、长期建疆，坚持以保障和改善民生为重点，大力发展各项事业，共享改革发展成果，切实保障各族人民平等参与、平等发展权利，新疆人权事业不断得到新的发展和进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1" w:firstLineChars="200"/>
        <w:jc w:val="both"/>
        <w:textAlignment w:val="auto"/>
        <w:rPr>
          <w:rFonts w:hint="eastAsia" w:ascii="方正公文黑体" w:hAnsi="方正公文黑体" w:eastAsia="方正公文黑体" w:cs="方正公文黑体"/>
          <w:b/>
          <w:bCs/>
          <w:color w:val="444444"/>
          <w:sz w:val="32"/>
          <w:szCs w:val="32"/>
        </w:rPr>
      </w:pPr>
      <w:r>
        <w:rPr>
          <w:rFonts w:hint="eastAsia" w:ascii="方正公文黑体" w:hAnsi="方正公文黑体" w:eastAsia="方正公文黑体" w:cs="方正公文黑体"/>
          <w:b/>
          <w:bCs/>
          <w:i w:val="0"/>
          <w:iCs w:val="0"/>
          <w:caps w:val="0"/>
          <w:color w:val="444444"/>
          <w:spacing w:val="0"/>
          <w:sz w:val="32"/>
          <w:szCs w:val="32"/>
        </w:rPr>
        <w:t>一、公民权利的保障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中华人民共和国各民族一律平等。公民不分民族、性别、职业、教育程度、宗教信仰，都平等地享有宪法和法律规定的公民权利。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有效保障生命权。生命权是人的固有权利，不得任意剥夺。一段时间里，受国际形势变化和恐怖主义、极端主义全球蔓延影响，境内外“东突”势力相互勾连，打着民族、宗教幌子，利用群众朴素的民族、宗教感情，大肆散布宗教极端思想，煽动民族仇恨和民族歧视，鼓吹暴力，策划实施了数千起暴力恐怖案（事）件，造成大量无辜群众被害，数百名人民警察殉职，严重危害了新疆各族群众生命安全，践踏了人类尊严。面对严峻复杂的反恐形势和各族群众打击暴恐的迫切要求，新疆依据《中华人民共和国宪法》及《中华人民共和国刑法》《中华人民共和国刑事诉讼法》《中华人民共和国国家安全法》《中华人民共和国反恐怖主义法》等法律，并结合本地区实际，出台了《新疆维吾尔自治区实施〈中华人民共和国反恐怖主义法〉办法》《新疆维吾尔自治区去极端化条例》等地方性法规，对一切侵犯公民人权、危害公共安全的暴力恐怖活动，利用极端主义破坏法律实施的违法犯罪活动，依法进行严厉打击。重视源头治理，通过设立职业技能教育培训中心等方式，开展预防性反恐，最大限度保障公民基本人权免遭恐怖主义和极端主义侵害。2016年底以来，新疆已连续四年多未发生暴力恐怖案（事）件，极端主义渗透得到有效遏制，各族群众生命权得到充分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尊重保护自由权。自由权是公民在法律范围内，按照自己意愿进行活动的权利，不容侵犯。一个时期，宗教极端势力鼓吹把一切不遵循极端做法的人都视为“异教徒”，将宗教极端思想渗透到公民日常生活中，假借宗教名义，煽动、胁迫妇女穿戴蒙面罩袍、男人留大胡须；蛊惑群众不看电视、不听广播、不读报纸、葬礼不哭、婚礼不笑，禁止人们唱歌、跳舞；大搞“清真”概念泛化，借不“清真”之名排斥、干预人们正常生活，侵害公民生活方式的选择权。为有效防止侵犯公民自由权利现象的发生，新疆依据宪法和法律法规，采取果断措施，依法严厉打击极端主义，积极开展法治宣传和帮扶教育，切实维护公民人身自由权利。无论哪个民族，无论什么信仰，只要在法律允许范围内，公民都可以根据自己的意愿自由行动、自主择业、自在生活，去什么地方、做什么工作、过什么样的生活都不受他人干涉和限制。同时，新疆积极办好广播、电视、报纸、杂志，大力开展互联网基础设施建设，搭建各种网络平台，公民表达渠道更加通畅，表达方式更加多样，表达诉求更加便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切实维护公正审判权。公正是法治的生命线。新疆司法机关牢牢把握社会公平正义这一法治价值追求，推进以审判为中心的诉讼制度改革，从侦查、起诉、审判、执行等各环节充分保障公民获得公正审判的权利，努力让各族群众在每一个司法案件中都感受到公平正义。坚持诉服为民，建成旅游巡回法庭74个，打造“枫桥式法庭”103个，设立法官工作室、便民服务站、巡回审判点等1645个。平均审理周期缩短21.6天，一审服判息诉率达90.79%以上。2020年，新疆各级法院共受理各类案件60.49万件，审结58.74万件，结案率97.11%。积极运用移动微法院、云间庭审、智慧执行等科技手段，开展网上立案、跨域立案、远程开庭、线上调解，群众足不出户就能打官司。不断完善司法救助制度，保障困难群众获得诉讼救济权利。办结国家赔偿与司法救助案件545件，为生活困难群众缓、减、免诉讼费用共计2606.11万元。建立司法公开平台，及时发布案件审理、执行信息，充分保障公民司法知情权。积极开展刑事案件律师辩护全覆盖工作。依法保障犯罪嫌疑人、被告人的辩护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1" w:firstLineChars="200"/>
        <w:jc w:val="both"/>
        <w:textAlignment w:val="auto"/>
        <w:rPr>
          <w:rFonts w:hint="eastAsia" w:ascii="方正公文黑体" w:hAnsi="方正公文黑体" w:eastAsia="方正公文黑体" w:cs="方正公文黑体"/>
          <w:b/>
          <w:bCs/>
          <w:color w:val="444444"/>
          <w:sz w:val="32"/>
          <w:szCs w:val="32"/>
        </w:rPr>
      </w:pPr>
      <w:r>
        <w:rPr>
          <w:rFonts w:hint="eastAsia" w:ascii="方正公文黑体" w:hAnsi="方正公文黑体" w:eastAsia="方正公文黑体" w:cs="方正公文黑体"/>
          <w:b/>
          <w:bCs/>
          <w:i w:val="0"/>
          <w:iCs w:val="0"/>
          <w:caps w:val="0"/>
          <w:color w:val="444444"/>
          <w:spacing w:val="0"/>
          <w:sz w:val="32"/>
          <w:szCs w:val="32"/>
        </w:rPr>
        <w:t>二、政治权利的保障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在新疆，各民族不论人口多少、历史长短、发展水平高低、风俗习惯差异等，都具有平等的地位，共同参与国家事务、管理地方事务、行使基层民主权利。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贯彻落实民族区域自治制度。民族区域自治制度是中国的一项基本政治制度，是在国家统一领导下，各少数民族聚居地方实行区域自治，设立自治机关，依法行使自治权的制度。民族区域自治不是某个民族独享的自治，民族自治地方更不是某个民族独有的地方。新疆贯彻落实民族区域自治制度，成立了巴音郭楞蒙古自治州、博尔塔拉蒙古自治州、克孜勒苏柯尔克孜自治州、昌吉回族自治州、伊犁哈萨克自治州、焉耆回族自治县、察布查尔锡伯自治县、木垒哈萨克自治县、和布克赛尔蒙古自治县、塔什库尔干塔吉克自治县、巴里坤哈萨克自治县。各自治地方充分行使自治权利，自主管理地方事务，平等参与管理国家事务。自治区立法机关根据宪法和法律，既享有普通省级行政区地方立法权，又享有根据本区域实际制定自治条例、单行条例的立法权。1979年以来，自治区人大及其常委会共制定地方性法规669件，现行有效161件；作出法规性决议决定和重大事项决议决定54件；批准设区的市、自治州、自治县单行条例和地方性法规239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有效行使选举权和被选举权。依照宪法法律规定，各民族公民平等享有选举权和被选举权。选举坚持实行普遍、平等、直接选举和间接选举相结合，以及差额选举的原则。各民族公民直接选举县（市、区）、乡（镇）人民代表大会代表，在此基础上逐级选出州（市）、自治区和全国人民代表大会代表。新疆维吾尔自治区选举产生第十三届全国人民代表大会代表61名，其中少数民族代表38名，占62.3%。全国人民代表大会常务委员会组成人员中有新疆少数民族代表。新疆维吾尔自治区第十三届人民代表大会共有代表548名，其中少数民族代表353名，占64.42%。新疆现有州（市）人大代表2488名，其中少数民族代表1349名，占54.22%；县（市、区）级人大代表16960名，其中少数民族代表10025名，占59.11%；乡（镇）人大代表43204名，其中少数民族代表31739名，占73.46%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充分实现参政议政权。新疆是中国唯一设有三级自治地方（自治区、自治州、自治县）的自治区。自治地方各级人民代表大会和人民政府行使管理本地区事务的权力。自治区主席、自治州州长、自治县县长均由实行区域自治的民族的公民担任。在协商民主的制度框架内，新疆各级政协积极吸收各族各界人士参政议政，及时、准确、有效地反映社情民意，切实保障各族群众参与共同协商和民主监督。第十三届全国政协委员中，住新疆的有34名，其中少数民族委员18名，占52.9%。新疆维吾尔自治区第十二届政协有委员502名，其中少数民族委员236名，占47%。截至2021年3月，新疆维吾尔自治区第十二届政协共提交提案2588件，涉及政治、经济、文化、教育、科技、民生等领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依法推进基层群众自治。基层群众自治是基层民主主要实现形式，是人民当家作主最有效、最广泛的途径。《新疆维吾尔自治区实施〈中华人民共和国城市居民委员会组织法〉办法》《新疆维吾尔自治区实施〈中华人民共和国村民委员会组织法〉办法》《新疆维吾尔自治区村民委员会选举办法》《新疆维吾尔自治区村务公开办法》等地方性法规的制定实施，为基层民主权利的实现提供了法治保障。目前，新疆在城市和农村分别设立居民委员会3389个、村民委员会8906个，负责办理本居住区居（村）民的公共事务或公益事业，调解民间纠纷，协助维护社会治安，向人民政府或者其他派出机关反映居（村）民的意见、要求和提出建议等。全疆城乡基层普遍制定了市民公约、村规民约，基层自治组织自我管理、自我教育、自我服务、自我监督水平不断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1" w:firstLineChars="200"/>
        <w:jc w:val="both"/>
        <w:textAlignment w:val="auto"/>
        <w:rPr>
          <w:rFonts w:hint="eastAsia" w:ascii="方正公文黑体" w:hAnsi="方正公文黑体" w:eastAsia="方正公文黑体" w:cs="方正公文黑体"/>
          <w:b/>
          <w:bCs/>
          <w:color w:val="444444"/>
          <w:sz w:val="32"/>
          <w:szCs w:val="32"/>
        </w:rPr>
      </w:pPr>
      <w:r>
        <w:rPr>
          <w:rFonts w:hint="eastAsia" w:ascii="方正公文黑体" w:hAnsi="方正公文黑体" w:eastAsia="方正公文黑体" w:cs="方正公文黑体"/>
          <w:b/>
          <w:bCs/>
          <w:i w:val="0"/>
          <w:iCs w:val="0"/>
          <w:caps w:val="0"/>
          <w:color w:val="444444"/>
          <w:spacing w:val="0"/>
          <w:sz w:val="32"/>
          <w:szCs w:val="32"/>
        </w:rPr>
        <w:t>三、经济权利的保障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新疆坚持“以人民为中心”的发展思想，经济社会快速发展，民生建设和投入力度持续加大，各民族拥有平等的发展机会，共同开发建设，共享幸福生活，经济权利得到有效保障。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平等享有经济发展权。发展权是一项不可剥夺的人权，是实现各项人权的必要条件。新中国成立以来，新疆各族人民团结奋斗、开拓进取，实现了从百废待兴到百业兴旺、从绝对贫困到全面小康的历史性巨变，农牧业现代化发展强劲，工业信息化、数字化、智能化加速融合发展，服务业在经济增长中的地位和作用日益突出。各族人民平等参与、平等发展，朝着共同富裕的目标稳步前进。1955年至2020年，新疆地区生产总值由12.31亿元增长至13797.58亿元，人均地区生产总值由241元增至53593元，按不变价格计算，分别增长160.3倍和30.3倍。1978年至2020年，城镇居民人均可支配收入从319元增加到34838元，农村居民人均可支配收入从119元增加到14056元，分别名义增长108.2倍和116.9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历史性解决绝对贫困问题。贫困是困扰人类社会发展的重大难题，消除贫困是当代最为艰巨的全球性人权事业。很长一段时间，受历史和自然等因素影响，新疆发展相对滞后，贫困人口较多，特别是南疆四地州（和田地区、喀什地区、阿克苏地区和克孜勒苏柯尔克孜自治州），生态环境恶劣、经济基础薄弱、就业承载能力严重不足，是国家确定的深度贫困地区，是中国脱贫攻坚的“难中之难”。在中央政府和对口援疆省市的大力支持下，新疆采取产业扶贫、就业扶贫、教育扶贫、健康扶贫、农村危房改造扶贫、易地扶贫搬迁等一系列有力举措，减贫脱贫成效显著。截至2020年底，现行标准下新疆273万农村贫困人口全部脱贫，3666个贫困村全部退出，32个贫困县全部摘帽。贫困地区农村居民收入保持快速增长，消费水平大幅提高。2020年新疆贫困地区农村居民人均可支配收入13052元，比2012年年均增长10.8%；人均消费支出9007元，比2013年年均增长9.0%。贫困人口生存权和发展权得到切实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持续提升基本生活水准。基本生活水准权利关系人的尊严。新疆每年把一般公共预算支出的70%以上用于保障和改善民生，持续推进一系列惠民工程，各族群众生活质量显著改善，吃、穿、住、行发生翻天覆地变化，基本生活水准实现历史性跨越。食品从匮乏到充足，衣着从穿暖到穿美，耐用消费品从无到有并不断升级换代，消费能力和水平大幅提高。仅“十三五”期间，累计建成农村安居工程120.65万户，开工建设城镇保障性住房131.38万套，惠及千万群众。所有行政村实现了通硬化路、通客车、通动力电、通宽带。高速公路、高速铁路从无到有，实现所有地州市高速公路全覆盖。22个民用运输机场建成通航，新疆成为全国民用机场最多的省区。现代化交通、通讯工具普遍进入城乡家庭，快递服务“村村通”加速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切实保障劳动权。劳动是人的存在方式，人人有权劳动，创造美好生活。新疆坚持把促进劳动就业作为最大的民生工程，把劳动者自主就业、市场调节就业、政府促进就业和鼓励创业相结合，大力实施就业优先战略和积极的就业政策。不断加大就业培训力度，通过发展高等职业技术学院、中等专业技术学校、技工院校、就业培训中心、企业职工培训中心、职业技能教育培训中心等职业教育和培训机构，积极开展劳动素质和技能培训，着力提升劳动者就业能力。加大对深度贫困地区及高校毕业生、城乡富余劳动力、贫困家庭劳动力、就业困难人员、农村妇女等劳动就业重点人群扶持力度。对就业困难人员和零就业家庭实行实名动态管理和分类精准帮扶，实现每户至少一人就业。充分尊重劳动者就业意愿，为各族群众就地就近就业、有序进城就业和自主创业创造条件，基本实现有劳动能力的人口全就业。2014年至2020年，新疆劳动就业总人数从1135.24万人增加到1356万人，增长19.4%；年均新增城镇就业47万人以上，其中，南疆地区14.9万人，占比31.72%；年均农村富余劳动力转移就业281.82万人次以上，其中，南疆地区173.14万人次，占比61.44%。在大力促进就业的同时，新疆严格依法保障劳动者平等就业、获得报酬、参加社会保险、休息休假和职业安全等合法权益，建立维护劳动者权益的监察制度体系，积极受理劳动者涉及拖欠工资、未签订劳动合同、侵害职工权益等方面的举报、投诉。司法机关、人力资源和社会保障部门、工会组织密切配合，积极预防和查处侵犯劳动权益的案件，劳动权益保护水平不断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1" w:firstLineChars="200"/>
        <w:jc w:val="both"/>
        <w:textAlignment w:val="auto"/>
        <w:rPr>
          <w:rFonts w:hint="eastAsia" w:ascii="方正公文黑体" w:hAnsi="方正公文黑体" w:eastAsia="方正公文黑体" w:cs="方正公文黑体"/>
          <w:b/>
          <w:bCs/>
          <w:color w:val="444444"/>
          <w:sz w:val="32"/>
          <w:szCs w:val="32"/>
        </w:rPr>
      </w:pPr>
      <w:r>
        <w:rPr>
          <w:rFonts w:hint="eastAsia" w:ascii="方正公文黑体" w:hAnsi="方正公文黑体" w:eastAsia="方正公文黑体" w:cs="方正公文黑体"/>
          <w:b/>
          <w:bCs/>
          <w:i w:val="0"/>
          <w:iCs w:val="0"/>
          <w:caps w:val="0"/>
          <w:color w:val="444444"/>
          <w:spacing w:val="0"/>
          <w:sz w:val="32"/>
          <w:szCs w:val="32"/>
        </w:rPr>
        <w:t>四、文化权利的保障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新疆高度重视各民族优秀传统文化的挖掘、传承和保护，不断提升公共文化服务水平，大力推广使用国家通用语言文字，鼓励各民族相互学习语言文字，切实保障公民受教育权。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传承保护各民族优秀传统文化。中国各族人民共同创造了光辉灿烂的中华文化，各民族文化是中华文化不可分割的一部分。《中华人民共和国文物保护法》《中华人民共和国非物质文化遗产法》等法律，以及《新疆维吾尔自治区实施〈中华人民共和国文物保护法〉办法》《新疆维吾尔自治区非物质文化遗产保护条例》等地方性法规的出台，为保护新疆各民族文化提供了坚实的法治保障。文化遗产得到有效保护，高昌故城、交河故城、北庭故城遗址、克孜尔石窟、克孜尔尕哈烽燧、苏巴什佛寺遗址列入世界文化遗产“丝绸之路：长安－天山廊道的路网”。新疆维吾尔木卡姆艺术、柯尔克孜史诗《玛纳斯》列入联合国教科文组织“人类非物质文化遗产代表作名录”，维吾尔族麦西热甫列入联合国教科文组织“急需保护的非物质文化遗产名录”，各民族均有代表性非遗项目列入国家级和自治区级非遗名录，现有全国重点文物保护单位133处。各民族优秀文化传统得到传承发展，汉族的“元宵灯会”、维吾尔族的“麦西热甫”、哈萨克族的“阿依特斯”、柯尔克孜族的“库姆孜弹唱会”、蒙古族的“那达慕大会”、回族的“花儿会”等民俗活动广泛开展。各民族传统体育得到长足发展，各地举办不同形式的运动会，在传统节日还进行摔跤、赛马、射箭、叼羊、达瓦孜等具有民族特色的传统体育比赛和表演，各族群众共同参与、同场竞技、互学共乐。实施新疆民族文学原创和民汉互译作品工程，各民族文化交往交流交融不断加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有效保护语言文字多样性。根据《中华人民共和国宪法》《中华人民共和国民族区域自治法》《中华人民共和国国家通用语言文字法》，国家推广全国通用的普通话，公民有学习和使用国家通用语言文字的权利，国家为公民学习使用国家通用语言文字提供条件，各民族都有使用和发展自己的语言文字的自由。新疆大力推广普及国家通用语言文字，提倡和鼓励各民族相互学习语言文字，不断促进各民族语言相通、心灵相通。目前，新疆各民族使用10余种语言和文字，少数民族语言文字在司法、行政、教育、新闻出版、广播电视、文学艺术、社会公共事务等领域得到广泛使用。中小学开设了少数民族语言文字课程。各民族公民有权使用本民族语言文字进行选举或诉讼。新疆本级和各自治州、自治县机关执行公务时，同时使用国家通用语言文字、实行区域自治的民族的语言文字。使用国家通用语言文字和维吾尔、哈萨克、柯尔克孜、蒙古、锡伯6种语言文字出版报纸、图书、音像制品和电子出版物。出版报纸100余种、期刊200余种，其中少数民族文字报纸52种、期刊120种。新疆广播电视台有4种语言电视节目、5种语言广播节目，《新疆日报》用4种文字出版，天山网等各级各类门户网站用多种语言文字传播。在商业门店、邮政电信、医疗服务、交通标识等社会公共领域随处可见多语种、多文种的便利化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全面保障受教育权。受教育权是公民所享有并由国家保障实现的基本权利。在中央政府支持下，新疆采取各种措施大力发展教育事业，不断促进教育发展成果更多更公平惠及各族群众。2020年，新疆学前教育毛入园率达到98.19%，九年义务教育巩固率达到95.69%，高中阶段毛入学率达到98.87%。南疆四地州实行从幼儿园到高中的15年免费教育。全疆村村有幼儿园，并提供免费早餐和午餐。对家庭经济困难学生应助尽助，确保不让一个学生失学辍学。加强乡镇寄宿制学校建设，解决边远农牧区儿童上学难问题。持续加大教育投入，一般公共预算教育经费投入2020年达到1018亿元，其中拨付学生资助资金91.31亿元，惠及666.34万人（次）。举办区外新疆高中班、中职班，截至2020年，累计培养学生16.02万人，其中少数民族学生13.85万人，占86.45%。现代职业教育体系基本建立，现有高职（专科）院校37所、中等职业学校147所，其中，新疆优质高等职业院校11所、中等职业学校11所，国家级优质高等职业院校3所。高等教育体系日趋完备，现有普通高校56所，截至2020年，累计培养普通高校毕业生211.5万人，其中少数民族学生76.7万人，占36.3%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不断提高公共文化服务水平。新疆加快构建现代公共文化服务体系，积极推进公共文化服务均等化，不断丰富文化产品供给，有效满足各族群众文化需求。在中央政府大力支持下，新疆实施广播电视“村村通工程”和“直播卫星户户通工程”、新闻出版“东风工程”、“县级文化馆、图书馆修缮工程”“文化信息资源共享工程”“乡镇综合文化站工程”等一系列文化基础工程。截至2019年，新疆有公共图书馆112个、博物馆和纪念馆106个、科技馆29个、美术馆60个、文化馆130个、乡镇综合文化站1350个，有各级各类广播电视台102座，广播和电视人口覆盖率分别达到98.68%和98.85%，形成了覆盖自治区、地（州、市）、县（市、区）、乡（镇、街道）、村（社区）的五级公共文化服务体系。文化馆、图书馆、博物馆、乡镇（街道）文化站等公共文化设施免费向社会开放。基本实现户户通广播电视，农村电影放映、农家书屋全覆盖，基层文化活动丰富多彩。文艺创作持续繁荣，优秀作品精彩纷呈。每年出版报刊、图书、音像制品和电子出版物上万种，年均译制少数民族语言电视剧、动画片5000余集。互联网日益成为各族群众学习、工作、生活的新空间，获取公共服务的新平台。2020年，新疆有网站9318个，固定宽带用户883.9万户，移动互联网用户2359.2万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1" w:firstLineChars="200"/>
        <w:jc w:val="both"/>
        <w:textAlignment w:val="auto"/>
        <w:rPr>
          <w:rFonts w:hint="eastAsia" w:ascii="方正公文黑体" w:hAnsi="方正公文黑体" w:eastAsia="方正公文黑体" w:cs="方正公文黑体"/>
          <w:b/>
          <w:bCs/>
          <w:color w:val="444444"/>
          <w:sz w:val="32"/>
          <w:szCs w:val="32"/>
        </w:rPr>
      </w:pPr>
      <w:r>
        <w:rPr>
          <w:rFonts w:hint="eastAsia" w:ascii="方正公文黑体" w:hAnsi="方正公文黑体" w:eastAsia="方正公文黑体" w:cs="方正公文黑体"/>
          <w:b/>
          <w:bCs/>
          <w:i w:val="0"/>
          <w:iCs w:val="0"/>
          <w:caps w:val="0"/>
          <w:color w:val="444444"/>
          <w:spacing w:val="0"/>
          <w:sz w:val="32"/>
          <w:szCs w:val="32"/>
        </w:rPr>
        <w:t>五、社会权利的保障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新疆建立了覆盖全民的社会保障体系，健康保障水平显著提升，应对突发公共卫生事件能力明显增强，社会救助及时有效，少数民族生育权得到有力保障。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持续加大社会保障力度。新疆不断完善养老保险、医疗保险、工伤保险、失业保险、最低生活保障等社会保险和救助制度，建立了广覆盖、保基本、多层次的社会保障体系。2011年在全国率先建立统筹城乡、覆盖全民的基本养老、基本医疗保险制度，实现人人享有基本社会保障。实施基本医疗保险、大病保险、医疗救助三重保障，确保贫困人口看得起病。实施全民参保计划，城乡居民基本养老保险参保率稳定在95%以上，失业、工伤和生育保险制度对职业人群全覆盖，贫困人口基本医疗保险、养老保险和大病保险参保率均达100%。截至2020年，新疆有586.54万人参加城镇职工基本养老保险，726.24万人参加城乡居民基本养老保险，2316.75万人参加医疗保险，302.23万人参加失业保险，349万人参加工伤保险；有29.3万人享受城市最低生活保障，166万人享受农村最低生活保障。2020年，新疆提高最低生活保障标准，城市居民平均不低于500元/人·月，农村居民不低于4100元/人·年，分别比2010年增长184%和396%。建立基本养老金合理调整机制，稳步提高企业退休人员基本养老金水平，2020年企业退休人员基本养老金水平是2005年的4.6倍。2020年累计安排城乡困难群众救助补助资金94.28亿元，惠及195.3万人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有效防控新冠肺炎疫情。新疆始终把各族群众生命安全和身体健康放在第一位，精准防控新冠肺炎疫情输入与扩散，科学救治感染患者。开展全民免费核酸检测和新冠肺炎疫苗接种。同时，加强对各族困难群众的救助工作，按照每人每月450元的标准，将受疫情影响无收入、无生活来源、基本生活陷入困境的困难群众及时纳入保障范围；推进乡镇（街道）全面建立临时救助备用金制度，提高救助时效性；及时启动社会救助和保障标准与物价上涨挂钩联动机制，发放价格临时补贴。2020年，新疆向因病、因灾、因疫情影响的困难群体安排临时救助补助资金21.13亿元，惠及385.34万人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大幅提升健康保障水平。健康是幸福生活的基本前提。新疆坚持以人民健康为中心，落实“健康中国”战略，推进健康新疆建设，不断完善城乡医疗卫生服务体系，提高医疗卫生服务质量。截至2019年，新疆共有医疗机构18376个、病床186426张，每千人拥有病床7.39张、执业医师2.7名。建成覆盖城乡的基层医疗卫生服务网络，乡镇卫生院、村卫生室标准化建设达到100%，村村有医生。建成全民健康信息平台并对全疆各级平台实现标准化、规范化管理。实现自治区、地（州、市）、县（市、区）三级远程医疗全覆盖，乡镇卫生院和社区卫生服务中心远程医疗覆盖面达到85%以上。家庭医生、“互联网+护理服务”、视频问诊等“互联网+医疗健康”新型医疗服务模式应用更加普遍。免费向城乡居民提供14类国家基本公共卫生服务，基本覆盖居民生命全过程。自2016年起，累计投入体检资金81.8亿元，全疆城乡居民每年进行一次免费健康体检，实现疾病早发现、早诊断、早治疗。重大传染病和地方病得到有效控制。实行农村户籍人员在各地州市、县市区范围内定点医疗机构住院“先诊疗、后付费”服务模式和“一站式”结算，有效解决各族群众看病难、看病贵问题。大力推动“组团式”医疗支援模式，组织疆内外63家三级医院与疆内贫困县的56家县级医院建立帮扶关系，快速提升贫困地区医疗服务能力和管理水平。医疗卫生水平的不断提高，极大改善了各族群众的健康状况。新疆人均预期寿命从1949年的30岁提高到2019年的74.7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充分保障少数民族生育权。中国宪法法律规定，公民有生育权，同时夫妻双方有实行计划生育的义务。计划生育是中国的一项基本国策。计划生育重视生殖健康，强调优生优育，直接涉及性别平等、妇女赋权、减少贫困和实现可持续发展。中国实行计划生育经历了先内地后边疆、先城市后农村、先汉族后少数民族的过程，对少数民族执行有别于汉族的相对宽松政策。新疆依据国家法律法规，结合本地实际制定计划生育相关政策。20世纪70年代初，在汉族人口中先实行计划生育；80年代中后期，开始在少数民族中鼓励计划生育。1992年发布的《新疆维吾尔自治区计划生育办法》明确规定，汉族城镇居民一对夫妻生育1个子女，农牧民可生育2个子女；少数民族城镇居民一对夫妻可生育2个子女，农牧民可生育3个子女；人口较少民族不实行计划生育。这一差别化生育政策是新疆少数民族人口保持较快增长的重要原因。随着经济社会发展和各族群众生育意愿趋同，2017年新疆修订《新疆维吾尔自治区人口与计划生育条例》，规定各民族实施统一的计划生育政策，即城镇居民一对夫妻可生育2个子女，农村居民一对夫妻可生育3个子女。根据国家人口与计划生育法律政策调整情况，新疆还将进一步调整和完善本地人口与计划生育法规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1" w:firstLineChars="200"/>
        <w:jc w:val="both"/>
        <w:textAlignment w:val="auto"/>
        <w:rPr>
          <w:rFonts w:hint="eastAsia" w:ascii="方正公文黑体" w:hAnsi="方正公文黑体" w:eastAsia="方正公文黑体" w:cs="方正公文黑体"/>
          <w:b/>
          <w:bCs/>
          <w:color w:val="444444"/>
          <w:sz w:val="32"/>
          <w:szCs w:val="32"/>
        </w:rPr>
      </w:pPr>
      <w:r>
        <w:rPr>
          <w:rFonts w:hint="eastAsia" w:ascii="方正公文黑体" w:hAnsi="方正公文黑体" w:eastAsia="方正公文黑体" w:cs="方正公文黑体"/>
          <w:b/>
          <w:bCs/>
          <w:i w:val="0"/>
          <w:iCs w:val="0"/>
          <w:caps w:val="0"/>
          <w:color w:val="444444"/>
          <w:spacing w:val="0"/>
          <w:sz w:val="32"/>
          <w:szCs w:val="32"/>
        </w:rPr>
        <w:t>六、妇女儿童权利的保障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尊重妇女、保护儿童是社会文明进步的重要标志。新疆高度重视妇女儿童工作，着力解决妇女儿童发展中的突出问题，促进妇女儿童事业稳步发展，妇女儿童各项合法权益得到有效保障。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重视提高妇女地位。新疆坚持男女平等的宪法原则，保障妇女参与国家和社会事务的民主决策、民主管理和民主监督权利。重视培养和选拔女干部，妇女参与公共事务管理的人数持续增长，女干部从1955年初的16338人增长到2019年的46.06万人。2020年初，新疆全国人大代表中女性13人，占22.41%；自治区人大代表中女性146人，占27.24%；住新疆的全国政协委员中女性8人，占23.5%。妇女参与基层民主和企业经营管理作用进一步增强。2020年，社区居民委员会成员中女性占64.7%，村委会成员中女性占30.5%。保障妇女平等就业权利，实行男女同工同酬。妇女就业规模不断扩大。2019年城镇新增就业48.09万人，其中妇女22.81万人，占比47.43%。广大妇女在各领域发挥着越来越重要的作用，社会地位、家庭地位显著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有力保障妇女权益。新疆广泛实施妇女健康普惠项目，积极推进乳腺癌、宫颈癌免费筛查，妇女健康服务不断加强，妇女健康状况显著改善。孕产妇保健水平明显提高，2000年至2020年，孕产妇产前检查率从80.14%提高到98.53%，住院分娩率从59.69%提高到99.82%。在依法实行计划生育过程中，各族群众是否采取避孕措施、采取何种方式避孕，均由个人自主自愿决定，政府提供安全可及的生殖健康服务。随着新疆经济社会发展和人民生活水平提高，各族群众生育观念发生明显变化，自愿选择晚婚晚育、少生优生成为社会普遍现象。新疆积极发挥各级妇联组织在维护妇女合法权益中的作用，倾听妇女意见，反映妇女诉求，关心妇女工作生活，促进解决妇女权益问题。预防和制止针对妇女的家庭暴力，2020年制定施行《新疆维吾尔自治区实施〈中华人民共和国反家庭暴力法〉办法》。现有受暴妇女儿童救助（庇护）机构数226个，对遭受家庭暴力侵害后暂时无法回家的妇女提供法律咨询、心理辅导，提供临时性社会救助，有力保障了妇女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切实保护儿童权益。新疆坚持儿童优先原则，完善县、乡、村三级儿童服务体系，全面保障儿童生存权和发展权，儿童事业取得长足发展。儿童保健水平显著提高，截至2020年，婴儿死亡率由2000年的23.5‰下降到6.75‰。持续实施儿童营养改善项目，为农村婴幼儿免费发放营养包，儿童健康营养状况全面改善。疫苗接种率持续保持较高水平，免疫规划接种率达90%以上，儿童疾病预防能力加强。2020年，卡介苗、脊髓灰质炎疫苗（第三剂）、百白破疫苗（第三剂）接种率分别为99.4%、99.63%、97.39%。建立面向城乡困境儿童包括强制报告、应急处置、评估帮扶、监护干预在内的救助保护机制。健全流浪儿童救助、管理、返乡和安置保障制度。全面实现孤儿集中养育，儿童福利机构养育孤儿基本生活保障费平均标准由2012年的900元/人·月（地方900元/人·月，兵团1000元/人·月）提高到2020年的1100元/人·月。加强对儿童的法律保护力度，设立未成年人法律援助工作站点73个。通过采取普通学校随班就读、特殊教育学校就读、送教上门等方式，保障残疾儿童接受义务教育。截至2020年底，义务教育阶段残疾儿童在校生2.8万人，毛入学率为98.5%。建有32所特殊教育学校，在校生0.5万人。现有残疾儿童康复机构165个，2020年共有2850名残疾儿童得到康复救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1" w:firstLineChars="200"/>
        <w:jc w:val="both"/>
        <w:textAlignment w:val="auto"/>
        <w:rPr>
          <w:rFonts w:hint="eastAsia" w:ascii="方正公文黑体" w:hAnsi="方正公文黑体" w:eastAsia="方正公文黑体" w:cs="方正公文黑体"/>
          <w:b/>
          <w:bCs/>
          <w:color w:val="444444"/>
          <w:sz w:val="32"/>
          <w:szCs w:val="32"/>
        </w:rPr>
      </w:pPr>
      <w:r>
        <w:rPr>
          <w:rFonts w:hint="eastAsia" w:ascii="方正公文黑体" w:hAnsi="方正公文黑体" w:eastAsia="方正公文黑体" w:cs="方正公文黑体"/>
          <w:b/>
          <w:bCs/>
          <w:i w:val="0"/>
          <w:iCs w:val="0"/>
          <w:caps w:val="0"/>
          <w:color w:val="444444"/>
          <w:spacing w:val="0"/>
          <w:sz w:val="32"/>
          <w:szCs w:val="32"/>
        </w:rPr>
        <w:t>七、宗教信仰自由权利的保障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尊重和保护宗教信仰自由是中国政府一项长期的基本国策。新疆坚持保护合法、制止非法、遏制极端、抵御渗透、打击犯罪的原则，全面贯彻落实宗教信仰自由政策，正常宗教活动依法受到保护，公民宗教信仰自由的权利得到有效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依法保障宗教信仰自由权利。宗教信仰自由是公民的一项基本权利。宪法规定：“中华人民共和国公民有宗教信仰自由”“国家保护正常的宗教活动”。在新疆，公民既有信仰宗教的自由，也有不信仰宗教的自由；有信仰这种宗教或那种宗教的自由；在同一宗教中，有信仰这一教派或那一教派的自由；有过去信仰宗教现在不信仰宗教的自由，也有过去不信仰宗教现在信仰宗教的自由。任何国家机关、社会团体和个人不得强制公民信仰宗教或者不信仰宗教，不得歧视信仰宗教的公民或不信仰宗教的公民，侵犯公民宗教信仰自由要承担相应的法律责任。没有公民因信仰宗教或不信仰宗教而受到歧视和不公平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保护合法宗教活动。新疆有伊斯兰教、佛教、基督教、天主教、道教、东正教等多种宗教。公民的正常宗教活动，如礼拜、拜佛、弥撒、祈祷、诵经等，都由宗教团体和公民自理，受法律保护，任何组织和个人不得加以干涉。中国伊斯兰教协会每年组织信教公民赴沙特朝觐，对朝觐人员的医疗、翻译等给予资助，并做好服务保障，确保朝觐活动安全有序。每逢重大宗教节日都循例举行各种宗教活动。斋月期间，清真餐馆歇业或营业完全由业主自行决定，任何组织和个人不得干涉。新冠肺炎疫情期间，各地宗教活动场所加强了服务保障和疫情防控举措，信教公民的礼拜、封斋等宗教活动平稳有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保障获取宗教知识途径。国家以多种语言文字翻译出版发行伊斯兰教、佛教、道教、基督教等宗教典籍。整理出版《大藏经》《中华道藏》《老子集成》等大型宗教古籍文献，印刷国家通用语言文字和11种少数民族文字以及盲文版的《圣经》。截至目前，在新疆发行的少数民族文字版的伊斯兰教类出版物达40多种，翻译出版国家通用语言文字和维吾尔、哈萨克、柯尔克孜等多种文字版的《古兰经》《布哈里圣训实录精华》等宗教经典书籍，编辑发行汉、维两种文字的系列《新编卧尔兹演讲集》。政府拨专款保护和整理《古兰经》《穆圣传》《弥勒会见记》等古籍，《先知传》《金光明经卷二》《弥勒会见记》等多部宗教类古籍被列入《国家珍贵古籍名录》。此外，中国伊斯兰教协会开通中文版和维吾尔文版网站。任何人都可通过合法渠道学习和了解宗教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改善宗教活动场所设施条件。宗教活动场所依法受到保护。对喀什艾提尕尔清真寺、昭苏圣佑庙、伊宁拜图拉清真寺、和静巴伦台黄庙、和田加曼清真寺、乌鲁木齐洋行清真寺等列入国家和新疆文物保护单位的宗教活动场所，政府拨专款进行修缮。对年久失修的宗教活动场所，政府有关部门根据《中华人民共和国城乡规划法》，并尊重信教群众意愿，通过新建、迁建、扩建等，解决了安全隐患问题，保障正常宗教活动顺利进行。宗教活动场所条件持续改善，清真寺里普遍有水、电、路、气、通讯、广播电视等设施，配备有医药服务、电子显示屏、电脑、电风扇或空调、消防设施、饮水设备，主麻清真寺还有净身设施、水冲式厕所，为信教群众提供了极大便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完善伊斯兰教教职人员培养体系。新疆通过中国伊斯兰教经学院、新疆伊斯兰教经学院、新疆伊斯兰教经文学校等培养宗教教职人员。政府出资2亿多元建设新疆伊斯兰教经学院新校区，2017年正式投入使用，新建伊犁、昌吉、乌鲁木齐、吐鲁番、阿克苏、克孜勒苏、喀什、和田8所分院。形成了以新疆伊斯兰教经学院为中心、各分院为支撑的教育培养体系。按照“定向定量按需培养”原则，编制培养计划，确定培养目标，培养了一批较高素质的伊斯兰教人才，充分保障了伊斯兰教健康有序传承。目前，中国伊斯兰教经学院、新疆伊斯兰教经学院及各分院累计培养毕业生4000余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1" w:firstLineChars="200"/>
        <w:jc w:val="both"/>
        <w:textAlignment w:val="auto"/>
        <w:rPr>
          <w:rFonts w:hint="eastAsia" w:ascii="方正公文黑体" w:hAnsi="方正公文黑体" w:eastAsia="方正公文黑体" w:cs="方正公文黑体"/>
          <w:b/>
          <w:bCs/>
          <w:color w:val="444444"/>
          <w:sz w:val="32"/>
          <w:szCs w:val="32"/>
        </w:rPr>
      </w:pPr>
      <w:r>
        <w:rPr>
          <w:rFonts w:hint="eastAsia" w:ascii="方正公文黑体" w:hAnsi="方正公文黑体" w:eastAsia="方正公文黑体" w:cs="方正公文黑体"/>
          <w:b/>
          <w:bCs/>
          <w:i w:val="0"/>
          <w:iCs w:val="0"/>
          <w:caps w:val="0"/>
          <w:color w:val="444444"/>
          <w:spacing w:val="0"/>
          <w:sz w:val="32"/>
          <w:szCs w:val="32"/>
        </w:rPr>
        <w:t>结束语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平等是人类永恒的追求，民族平等是中国立国的根本原则之一，中国共产党始终以实现人民的平等和幸福为己任，在不断探索和实践中走出了一条中国特色解决民族问题的正确道路，各族人民真正获得了平等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中国政府积极践行国际人权条约义务，充分发挥制度优势，广泛汇聚各方力量，有力促进新疆各项事业快速发展。新疆地方政府深入贯彻尊重和保障人权的宪法原则，各民族共同团结奋斗、共同繁荣发展，各族人民的政治、经济、社会、文化等各项权利得到切实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一段时间以来，国际上一些势力无视中国政府为保障各民族平等权利所做的巨大努力，无视新疆人权事业取得的历史性进步，歪曲事实，无中生有，大肆炒作涉疆议题，妄图借此抹黑中国形象，干涉中国内政，遏制中国发展，破坏新疆繁荣稳定。这不仅激起包括新疆各族人民在内的全中国人民的极大愤慨和坚决反对，也遭到国际社会正义力量的谴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402" w:afterAutospacing="0" w:line="420" w:lineRule="atLeast"/>
        <w:ind w:left="200" w:right="200" w:firstLine="640" w:firstLineChars="200"/>
        <w:jc w:val="both"/>
        <w:textAlignment w:val="auto"/>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i w:val="0"/>
          <w:iCs w:val="0"/>
          <w:caps w:val="0"/>
          <w:color w:val="444444"/>
          <w:spacing w:val="0"/>
          <w:sz w:val="32"/>
          <w:szCs w:val="32"/>
        </w:rPr>
        <w:t>当前，新疆社会大局持续稳定，各族人民和睦相处、安居乐业，处于历史上最好的发展时期。在以习近平同志为核心的党中央坚强领导下，新疆与全国一道全面建成小康社会，并开启全面建设社会主义现代化国家新征程，这将在更大程度、更高水平上保障各民族平等权利，新疆各族人民必将迎来更加幸福美好的明天。</w:t>
      </w:r>
      <w:bookmarkStart w:id="0" w:name="_GoBack"/>
      <w:bookmarkEnd w:id="0"/>
    </w:p>
    <w:p>
      <w:pPr>
        <w:keepNext w:val="0"/>
        <w:keepLines w:val="0"/>
        <w:pageBreakBefore w:val="0"/>
        <w:kinsoku/>
        <w:wordWrap/>
        <w:overflowPunct/>
        <w:topLinePunct w:val="0"/>
        <w:autoSpaceDE/>
        <w:autoSpaceDN/>
        <w:bidi w:val="0"/>
        <w:adjustRightInd/>
        <w:snapToGrid/>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（来源：新华社）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75517EB1-969D-4BD8-AD9B-0BF513A55049}"/>
  </w:font>
  <w:font w:name="方正仿宋_GBK">
    <w:panose1 w:val="02000000000000000000"/>
    <w:charset w:val="86"/>
    <w:family w:val="auto"/>
    <w:pitch w:val="default"/>
    <w:sig w:usb0="A00002BF" w:usb1="38CF7CFA" w:usb2="00082016" w:usb3="00000000" w:csb0="00040001" w:csb1="00000000"/>
    <w:embedRegular r:id="rId2" w:fontKey="{D499C6F4-7AB6-4056-8FC8-F00619CAA814}"/>
  </w:font>
  <w:font w:name="方正公文黑体">
    <w:panose1 w:val="02000500000000000000"/>
    <w:charset w:val="86"/>
    <w:family w:val="auto"/>
    <w:pitch w:val="default"/>
    <w:sig w:usb0="A00002BF" w:usb1="38CF7CFA" w:usb2="00000016" w:usb3="00000000" w:csb0="00040001" w:csb1="00000000"/>
    <w:embedRegular r:id="rId3" w:fontKey="{795EA456-5122-496F-8252-6B25AA04AD8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ZTRmYWQyOTcwMjc5OTg4ZmM2OGMyZjc0NDUxODYifQ=="/>
  </w:docVars>
  <w:rsids>
    <w:rsidRoot w:val="4DE07E62"/>
    <w:rsid w:val="12F443DA"/>
    <w:rsid w:val="3C272A81"/>
    <w:rsid w:val="4DE07E62"/>
    <w:rsid w:val="502D1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2023-11-09T09:34:00Z</dcterms:created>
  <dc:creator>露</dc:creator>
  <cp:lastModifiedBy>露</cp:lastModifiedBy>
  <dcterms:modified xsi:type="dcterms:W3CDTF">2024-01-16T07:57:51Z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5A95989CFE8544588967981AB145490B_11</vt:lpwstr>
  </property>
</Properties>
</file>